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A0A" w:rsidRPr="007A5D1F" w:rsidRDefault="009D0E49" w:rsidP="009D0E49">
      <w:pPr>
        <w:spacing w:after="0" w:line="240" w:lineRule="auto"/>
        <w:rPr>
          <w:rFonts w:cs="B Zar"/>
          <w:b/>
          <w:bCs/>
          <w:rtl/>
        </w:rPr>
      </w:pPr>
      <w:r w:rsidRPr="009D0E49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6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                                        </w:t>
      </w:r>
      <w:r w:rsidR="0054472F" w:rsidRPr="007A5D1F">
        <w:rPr>
          <w:rFonts w:cs="B Zar" w:hint="cs"/>
          <w:b/>
          <w:bCs/>
          <w:rtl/>
        </w:rPr>
        <w:t>باسمه تعالی</w:t>
      </w:r>
    </w:p>
    <w:p w:rsidR="0054472F" w:rsidRPr="007A5D1F" w:rsidRDefault="009D0E49" w:rsidP="009D0E49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54472F" w:rsidRPr="007A5D1F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EC6679">
        <w:rPr>
          <w:rFonts w:cs="B Zar" w:hint="cs"/>
          <w:b/>
          <w:bCs/>
          <w:sz w:val="28"/>
          <w:szCs w:val="28"/>
          <w:rtl/>
        </w:rPr>
        <w:t>10</w:t>
      </w:r>
    </w:p>
    <w:p w:rsidR="0054472F" w:rsidRPr="00512765" w:rsidRDefault="0054472F" w:rsidP="007A5D1F">
      <w:pPr>
        <w:spacing w:after="0" w:line="240" w:lineRule="auto"/>
        <w:jc w:val="center"/>
        <w:rPr>
          <w:rFonts w:cs="B Jadid"/>
          <w:b/>
          <w:bCs/>
          <w:sz w:val="36"/>
          <w:szCs w:val="36"/>
          <w:rtl/>
        </w:rPr>
      </w:pPr>
      <w:r w:rsidRPr="007A5D1F">
        <w:rPr>
          <w:rFonts w:cs="B Zar" w:hint="cs"/>
          <w:b/>
          <w:bCs/>
          <w:sz w:val="28"/>
          <w:szCs w:val="28"/>
          <w:rtl/>
        </w:rPr>
        <w:t>اصلاحات</w:t>
      </w:r>
      <w:r w:rsidR="00200A6F" w:rsidRPr="007A5D1F">
        <w:rPr>
          <w:rFonts w:cs="B Zar" w:hint="cs"/>
          <w:b/>
          <w:bCs/>
          <w:sz w:val="28"/>
          <w:szCs w:val="28"/>
          <w:rtl/>
        </w:rPr>
        <w:t xml:space="preserve"> رساله پس از جلسه پیش دفاع</w:t>
      </w:r>
    </w:p>
    <w:p w:rsidR="00121C3D" w:rsidRPr="00AE4B93" w:rsidRDefault="00200A6F" w:rsidP="00E82506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A5D1F">
        <w:rPr>
          <w:rFonts w:cs="B Zar" w:hint="cs"/>
          <w:b/>
          <w:bCs/>
          <w:sz w:val="24"/>
          <w:szCs w:val="24"/>
          <w:rtl/>
        </w:rPr>
        <w:t>تبصره</w:t>
      </w:r>
      <w:r w:rsidR="00BC3C0B">
        <w:rPr>
          <w:rFonts w:cs="B Zar" w:hint="cs"/>
          <w:b/>
          <w:bCs/>
          <w:sz w:val="24"/>
          <w:szCs w:val="24"/>
          <w:rtl/>
        </w:rPr>
        <w:t xml:space="preserve"> های</w:t>
      </w:r>
      <w:r w:rsidRPr="007A5D1F">
        <w:rPr>
          <w:rFonts w:cs="B Zar" w:hint="cs"/>
          <w:b/>
          <w:bCs/>
          <w:sz w:val="24"/>
          <w:szCs w:val="24"/>
          <w:rtl/>
        </w:rPr>
        <w:t xml:space="preserve"> 2 </w:t>
      </w:r>
      <w:r w:rsidR="00BC3C0B">
        <w:rPr>
          <w:rFonts w:cs="B Zar" w:hint="cs"/>
          <w:b/>
          <w:bCs/>
          <w:sz w:val="24"/>
          <w:szCs w:val="24"/>
          <w:rtl/>
        </w:rPr>
        <w:t xml:space="preserve">و 3 </w:t>
      </w:r>
      <w:r w:rsidRPr="007A5D1F">
        <w:rPr>
          <w:rFonts w:cs="B Zar" w:hint="cs"/>
          <w:b/>
          <w:bCs/>
          <w:sz w:val="24"/>
          <w:szCs w:val="24"/>
          <w:rtl/>
        </w:rPr>
        <w:t>ماده</w:t>
      </w:r>
      <w:r w:rsidR="00EC6679">
        <w:rPr>
          <w:rFonts w:cs="B Zar" w:hint="cs"/>
          <w:b/>
          <w:bCs/>
          <w:sz w:val="24"/>
          <w:szCs w:val="24"/>
          <w:rtl/>
        </w:rPr>
        <w:t>1</w:t>
      </w:r>
      <w:r w:rsidR="00BC3C0B">
        <w:rPr>
          <w:rFonts w:cs="B Zar" w:hint="cs"/>
          <w:b/>
          <w:bCs/>
          <w:sz w:val="24"/>
          <w:szCs w:val="24"/>
          <w:rtl/>
        </w:rPr>
        <w:t>2</w:t>
      </w:r>
      <w:r w:rsidR="00121C3D" w:rsidRPr="00AE4B93">
        <w:rPr>
          <w:rFonts w:cs="B Nazanin" w:hint="cs"/>
          <w:b/>
          <w:bCs/>
          <w:sz w:val="28"/>
          <w:szCs w:val="28"/>
          <w:rtl/>
        </w:rPr>
        <w:t>-</w:t>
      </w:r>
      <w:r w:rsidR="00121C3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21C3D" w:rsidRPr="00121C3D">
        <w:rPr>
          <w:rFonts w:cs="B Nazanin" w:hint="cs"/>
          <w:sz w:val="20"/>
          <w:szCs w:val="20"/>
          <w:rtl/>
        </w:rPr>
        <w:t>در صورتی که اعضای هیأت داوران در جلسه پیش‌دفاع، رساله را غیر قابل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 xml:space="preserve"> تشخیص دهند، برگزاری جلسه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 xml:space="preserve"> امکان‌پذیر نیست. در صورت لزوم اصلاحات (کاربرگ شماره 10)، برگزاری جلسه دفاع </w:t>
      </w:r>
      <w:r w:rsidR="00F50E66">
        <w:rPr>
          <w:rFonts w:cs="B Nazanin" w:hint="cs"/>
          <w:sz w:val="20"/>
          <w:szCs w:val="20"/>
          <w:rtl/>
        </w:rPr>
        <w:t xml:space="preserve">نهایی </w:t>
      </w:r>
      <w:r w:rsidR="00121C3D" w:rsidRPr="00121C3D">
        <w:rPr>
          <w:rFonts w:cs="B Nazanin" w:hint="cs"/>
          <w:sz w:val="20"/>
          <w:szCs w:val="20"/>
          <w:rtl/>
        </w:rPr>
        <w:t>منوط به انجام اصلاحات توسط دانشجو و تأئید آن توسط کمیته راهبری و داوران داخلی است. دانشجو موظف است پیش از برگزاری جلسه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>، اصلاحات مندرج در کاربرگ شماره 10 را انجام و نسخه نهائی را برای معاون پژوهشی دانشکده ارائه نماید.</w:t>
      </w:r>
    </w:p>
    <w:p w:rsidR="0054472F" w:rsidRPr="007A5D1F" w:rsidRDefault="0054472F" w:rsidP="0080280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7A5D1F">
        <w:rPr>
          <w:rFonts w:cs="B Nazanin" w:hint="cs"/>
          <w:sz w:val="28"/>
          <w:szCs w:val="28"/>
          <w:rtl/>
        </w:rPr>
        <w:t>بر اساس مطالعه و بررسی گزارش رساله تحصیلی دانشجو ........................................</w:t>
      </w:r>
      <w:r w:rsidR="00802809">
        <w:rPr>
          <w:rFonts w:cs="B Nazanin" w:hint="cs"/>
          <w:sz w:val="28"/>
          <w:szCs w:val="28"/>
          <w:rtl/>
        </w:rPr>
        <w:t>............</w:t>
      </w:r>
      <w:r w:rsidRPr="007A5D1F">
        <w:rPr>
          <w:rFonts w:cs="B Nazanin" w:hint="cs"/>
          <w:sz w:val="28"/>
          <w:szCs w:val="28"/>
          <w:rtl/>
        </w:rPr>
        <w:t xml:space="preserve"> </w:t>
      </w:r>
      <w:r w:rsidR="00604E46" w:rsidRPr="007A5D1F">
        <w:rPr>
          <w:rFonts w:cs="B Nazanin" w:hint="cs"/>
          <w:sz w:val="28"/>
          <w:szCs w:val="28"/>
          <w:rtl/>
        </w:rPr>
        <w:t>در جلسه پیش دفاع مورخ ............ ب</w:t>
      </w:r>
      <w:r w:rsidRPr="007A5D1F">
        <w:rPr>
          <w:rFonts w:cs="B Nazanin" w:hint="cs"/>
          <w:sz w:val="28"/>
          <w:szCs w:val="28"/>
          <w:rtl/>
        </w:rPr>
        <w:t>ا عنوان ................................................................................................................................ انجام اصلاحات زیر توصیه می</w:t>
      </w:r>
      <w:r w:rsidRPr="007A5D1F">
        <w:rPr>
          <w:rFonts w:cs="B Nazanin"/>
          <w:sz w:val="28"/>
          <w:szCs w:val="28"/>
          <w:rtl/>
        </w:rPr>
        <w:softHyphen/>
      </w:r>
      <w:r w:rsidRPr="007A5D1F">
        <w:rPr>
          <w:rFonts w:cs="B Nazanin" w:hint="cs"/>
          <w:sz w:val="28"/>
          <w:szCs w:val="28"/>
          <w:rtl/>
        </w:rPr>
        <w:t>شود. دفاع نهائی منوط به اعمال تمامی موارد است.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AA6E01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AA6E01" w:rsidRPr="00E82506" w:rsidRDefault="0054472F" w:rsidP="00E82506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E82506">
        <w:rPr>
          <w:rFonts w:cs="B Zar" w:hint="cs"/>
          <w:b/>
          <w:bCs/>
          <w:sz w:val="24"/>
          <w:szCs w:val="24"/>
          <w:rtl/>
        </w:rPr>
        <w:t>نام و نام خانوادگی</w:t>
      </w:r>
      <w:r w:rsidR="00E82506" w:rsidRPr="00E82506">
        <w:rPr>
          <w:rFonts w:cs="B Zar" w:hint="cs"/>
          <w:b/>
          <w:bCs/>
          <w:sz w:val="24"/>
          <w:szCs w:val="24"/>
          <w:rtl/>
        </w:rPr>
        <w:t xml:space="preserve"> استا</w:t>
      </w:r>
      <w:r w:rsidR="00AA6E01" w:rsidRPr="00E82506">
        <w:rPr>
          <w:rFonts w:cs="B Zar" w:hint="cs"/>
          <w:b/>
          <w:bCs/>
          <w:sz w:val="24"/>
          <w:szCs w:val="24"/>
          <w:rtl/>
        </w:rPr>
        <w:t>د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(ان)</w:t>
      </w:r>
      <w:r w:rsidR="00AA6E01" w:rsidRPr="00E82506">
        <w:rPr>
          <w:rFonts w:cs="B Zar" w:hint="cs"/>
          <w:b/>
          <w:bCs/>
          <w:sz w:val="24"/>
          <w:szCs w:val="24"/>
          <w:rtl/>
        </w:rPr>
        <w:t xml:space="preserve"> راهنما:                                                          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            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</w:t>
      </w:r>
      <w:r w:rsidR="00AA6E01"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="00AA6E01"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E82506" w:rsidRDefault="00AA6E01" w:rsidP="00E82506">
      <w:pPr>
        <w:spacing w:line="240" w:lineRule="auto"/>
        <w:rPr>
          <w:rFonts w:cs="B Zar"/>
          <w:b/>
          <w:bCs/>
          <w:sz w:val="24"/>
          <w:szCs w:val="24"/>
          <w:rtl/>
          <w:lang w:bidi="ar-SA"/>
        </w:rPr>
      </w:pPr>
      <w:r w:rsidRPr="00E82506">
        <w:rPr>
          <w:rFonts w:cs="B Zar" w:hint="cs"/>
          <w:b/>
          <w:bCs/>
          <w:sz w:val="24"/>
          <w:szCs w:val="24"/>
          <w:rtl/>
        </w:rPr>
        <w:t>نام و نام خانوادگی اس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تاد</w:t>
      </w:r>
      <w:r w:rsidR="00222563">
        <w:rPr>
          <w:rFonts w:cs="B Zar" w:hint="cs"/>
          <w:b/>
          <w:bCs/>
          <w:sz w:val="24"/>
          <w:szCs w:val="24"/>
          <w:rtl/>
        </w:rPr>
        <w:t>(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ان</w:t>
      </w:r>
      <w:r w:rsidR="00222563">
        <w:rPr>
          <w:rFonts w:cs="B Zar" w:hint="cs"/>
          <w:b/>
          <w:bCs/>
          <w:sz w:val="24"/>
          <w:szCs w:val="24"/>
          <w:rtl/>
        </w:rPr>
        <w:t>)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مشاور:                                                            </w:t>
      </w:r>
      <w:r w:rsidR="00121C3D"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     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E82506" w:rsidRDefault="00E82506" w:rsidP="006227BA">
      <w:pPr>
        <w:spacing w:line="240" w:lineRule="auto"/>
        <w:rPr>
          <w:rFonts w:cs="B Zar"/>
          <w:b/>
          <w:bCs/>
          <w:sz w:val="24"/>
          <w:szCs w:val="24"/>
          <w:rtl/>
          <w:lang w:bidi="ar-SA"/>
        </w:rPr>
      </w:pPr>
      <w:r w:rsidRPr="00E82506">
        <w:rPr>
          <w:rFonts w:cs="B Zar" w:hint="cs"/>
          <w:b/>
          <w:bCs/>
          <w:sz w:val="24"/>
          <w:szCs w:val="24"/>
          <w:rtl/>
        </w:rPr>
        <w:t xml:space="preserve">نام و نام خانوادگی استاد </w:t>
      </w:r>
      <w:r w:rsidR="0054472F" w:rsidRPr="00E82506">
        <w:rPr>
          <w:rFonts w:cs="B Zar" w:hint="cs"/>
          <w:b/>
          <w:bCs/>
          <w:sz w:val="24"/>
          <w:szCs w:val="24"/>
          <w:rtl/>
        </w:rPr>
        <w:t>داور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داخلی (نماینده معاونت پژوهشی دانشگاه):</w:t>
      </w:r>
      <w:r w:rsidR="00DD0E19" w:rsidRPr="00E82506">
        <w:rPr>
          <w:rFonts w:cs="B Zar" w:hint="cs"/>
          <w:b/>
          <w:bCs/>
          <w:sz w:val="24"/>
          <w:szCs w:val="24"/>
          <w:rtl/>
        </w:rPr>
        <w:tab/>
      </w:r>
      <w:r w:rsidR="00DD0E19" w:rsidRPr="00E82506"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54472F" w:rsidRPr="007A5D1F" w:rsidRDefault="00E82506" w:rsidP="006227BA">
      <w:pPr>
        <w:spacing w:line="240" w:lineRule="auto"/>
        <w:rPr>
          <w:rFonts w:cs="B Zar"/>
          <w:b/>
          <w:bCs/>
          <w:sz w:val="28"/>
          <w:szCs w:val="28"/>
          <w:rtl/>
        </w:rPr>
      </w:pPr>
      <w:r w:rsidRPr="00E82506">
        <w:rPr>
          <w:rFonts w:cs="B Zar" w:hint="cs"/>
          <w:b/>
          <w:bCs/>
          <w:sz w:val="24"/>
          <w:szCs w:val="24"/>
          <w:rtl/>
        </w:rPr>
        <w:t xml:space="preserve">نام و نام خانوادگی استاد داور داخلی (نماینده معاونت </w:t>
      </w:r>
      <w:r>
        <w:rPr>
          <w:rFonts w:cs="B Zar" w:hint="cs"/>
          <w:b/>
          <w:bCs/>
          <w:sz w:val="24"/>
          <w:szCs w:val="24"/>
          <w:rtl/>
        </w:rPr>
        <w:t>آموزشی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دانشگاه):</w:t>
      </w:r>
      <w:r w:rsidRPr="00E82506"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6227BA">
        <w:rPr>
          <w:rFonts w:cs="B Zar" w:hint="cs"/>
          <w:b/>
          <w:bCs/>
          <w:sz w:val="24"/>
          <w:szCs w:val="24"/>
          <w:rtl/>
        </w:rPr>
        <w:t xml:space="preserve">             </w:t>
      </w: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 xml:space="preserve">امضاء: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                                        </w:t>
      </w:r>
      <w:r w:rsidRPr="007A5D1F">
        <w:rPr>
          <w:rFonts w:cs="B Zar" w:hint="cs"/>
          <w:b/>
          <w:bCs/>
          <w:sz w:val="28"/>
          <w:szCs w:val="28"/>
          <w:rtl/>
        </w:rPr>
        <w:t xml:space="preserve">              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</w:t>
      </w:r>
      <w:r w:rsidRPr="007A5D1F">
        <w:rPr>
          <w:rFonts w:cs="B Zar" w:hint="cs"/>
          <w:b/>
          <w:bCs/>
          <w:sz w:val="28"/>
          <w:szCs w:val="28"/>
          <w:rtl/>
        </w:rPr>
        <w:t xml:space="preserve">               </w:t>
      </w:r>
      <w:r w:rsidR="007A5D1F" w:rsidRPr="00E82506">
        <w:rPr>
          <w:rFonts w:cs="B Zar" w:hint="cs"/>
          <w:b/>
          <w:bCs/>
          <w:sz w:val="24"/>
          <w:szCs w:val="24"/>
          <w:rtl/>
        </w:rPr>
        <w:t xml:space="preserve">                         </w:t>
      </w:r>
      <w:r w:rsidR="00F27096"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7A5D1F" w:rsidRPr="00E82506">
        <w:rPr>
          <w:rFonts w:cs="B Zar" w:hint="cs"/>
          <w:b/>
          <w:bCs/>
          <w:sz w:val="24"/>
          <w:szCs w:val="24"/>
          <w:rtl/>
        </w:rPr>
        <w:t xml:space="preserve">     </w:t>
      </w:r>
    </w:p>
    <w:sectPr w:rsidR="0054472F" w:rsidRPr="007A5D1F" w:rsidSect="00026C6B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12E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0C6"/>
    <w:multiLevelType w:val="hybridMultilevel"/>
    <w:tmpl w:val="95B0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DC2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44EC"/>
    <w:multiLevelType w:val="hybridMultilevel"/>
    <w:tmpl w:val="95B0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D8A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79CF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2F"/>
    <w:rsid w:val="00026C6B"/>
    <w:rsid w:val="000446E1"/>
    <w:rsid w:val="000C2152"/>
    <w:rsid w:val="000C6DE8"/>
    <w:rsid w:val="000D0367"/>
    <w:rsid w:val="00121C3D"/>
    <w:rsid w:val="00167A0A"/>
    <w:rsid w:val="00194BD4"/>
    <w:rsid w:val="001962F8"/>
    <w:rsid w:val="00200A6F"/>
    <w:rsid w:val="00214A6C"/>
    <w:rsid w:val="00222563"/>
    <w:rsid w:val="002A1195"/>
    <w:rsid w:val="003875BD"/>
    <w:rsid w:val="003B6D3E"/>
    <w:rsid w:val="00480C60"/>
    <w:rsid w:val="00512765"/>
    <w:rsid w:val="0054472F"/>
    <w:rsid w:val="00561C8F"/>
    <w:rsid w:val="00604E46"/>
    <w:rsid w:val="006227BA"/>
    <w:rsid w:val="0063422D"/>
    <w:rsid w:val="007A5D1F"/>
    <w:rsid w:val="00802809"/>
    <w:rsid w:val="00830519"/>
    <w:rsid w:val="00860E87"/>
    <w:rsid w:val="00863970"/>
    <w:rsid w:val="008E38E3"/>
    <w:rsid w:val="00904951"/>
    <w:rsid w:val="009D0E49"/>
    <w:rsid w:val="00A61EA8"/>
    <w:rsid w:val="00A64161"/>
    <w:rsid w:val="00AA6E01"/>
    <w:rsid w:val="00B467C4"/>
    <w:rsid w:val="00BC3C0B"/>
    <w:rsid w:val="00DD0E19"/>
    <w:rsid w:val="00E728DE"/>
    <w:rsid w:val="00E82506"/>
    <w:rsid w:val="00E82733"/>
    <w:rsid w:val="00EA3A24"/>
    <w:rsid w:val="00EA6050"/>
    <w:rsid w:val="00EC6679"/>
    <w:rsid w:val="00F27096"/>
    <w:rsid w:val="00F50E66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14C4-5813-45E2-BA53-A8A09E9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dcterms:created xsi:type="dcterms:W3CDTF">2021-09-13T08:11:00Z</dcterms:created>
  <dcterms:modified xsi:type="dcterms:W3CDTF">2021-09-13T08:11:00Z</dcterms:modified>
</cp:coreProperties>
</file>