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71" w:rsidRPr="009E1371" w:rsidRDefault="009E1371" w:rsidP="009E13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TitrBold" w:cs="B Zar"/>
          <w:b/>
          <w:bCs/>
          <w:color w:val="00009A"/>
          <w:sz w:val="28"/>
          <w:szCs w:val="28"/>
        </w:rPr>
      </w:pPr>
      <w:bookmarkStart w:id="0" w:name="_GoBack"/>
      <w:bookmarkEnd w:id="0"/>
      <w:r w:rsidRPr="009E1371">
        <w:rPr>
          <w:rFonts w:ascii="BTitrBold" w:cs="B Zar" w:hint="cs"/>
          <w:b/>
          <w:bCs/>
          <w:color w:val="00009A"/>
          <w:sz w:val="28"/>
          <w:szCs w:val="28"/>
          <w:rtl/>
        </w:rPr>
        <w:t>پیوست</w:t>
      </w:r>
      <w:r w:rsidRPr="009E1371">
        <w:rPr>
          <w:rFonts w:ascii="BTitrBold" w:cs="B Zar"/>
          <w:b/>
          <w:bCs/>
          <w:color w:val="00009A"/>
          <w:sz w:val="28"/>
          <w:szCs w:val="28"/>
        </w:rPr>
        <w:t xml:space="preserve"> </w:t>
      </w:r>
      <w:r w:rsidRPr="009E1371">
        <w:rPr>
          <w:rFonts w:ascii="BTitrBold" w:cs="B Zar" w:hint="cs"/>
          <w:b/>
          <w:bCs/>
          <w:color w:val="00009A"/>
          <w:sz w:val="28"/>
          <w:szCs w:val="28"/>
          <w:rtl/>
        </w:rPr>
        <w:t>اشتغال</w:t>
      </w:r>
      <w:r w:rsidRPr="009E1371">
        <w:rPr>
          <w:rFonts w:ascii="BTitrBold" w:cs="B Zar"/>
          <w:b/>
          <w:bCs/>
          <w:color w:val="00009A"/>
          <w:sz w:val="28"/>
          <w:szCs w:val="28"/>
        </w:rPr>
        <w:t xml:space="preserve"> </w:t>
      </w:r>
      <w:r w:rsidRPr="009E1371">
        <w:rPr>
          <w:rFonts w:ascii="BTitrBold" w:cs="B Zar" w:hint="cs"/>
          <w:b/>
          <w:bCs/>
          <w:color w:val="00009A"/>
          <w:sz w:val="28"/>
          <w:szCs w:val="28"/>
          <w:rtl/>
        </w:rPr>
        <w:t>درخواست</w:t>
      </w:r>
      <w:r w:rsidRPr="009E1371">
        <w:rPr>
          <w:rFonts w:ascii="BTitrBold" w:cs="B Zar"/>
          <w:b/>
          <w:bCs/>
          <w:color w:val="00009A"/>
          <w:sz w:val="28"/>
          <w:szCs w:val="28"/>
        </w:rPr>
        <w:t xml:space="preserve"> </w:t>
      </w:r>
      <w:r w:rsidRPr="009E1371">
        <w:rPr>
          <w:rFonts w:ascii="BTitrBold" w:cs="B Zar" w:hint="cs"/>
          <w:b/>
          <w:bCs/>
          <w:color w:val="00009A"/>
          <w:sz w:val="28"/>
          <w:szCs w:val="28"/>
          <w:rtl/>
        </w:rPr>
        <w:t>اجرای</w:t>
      </w:r>
      <w:r w:rsidRPr="009E1371">
        <w:rPr>
          <w:rFonts w:ascii="BTitrBold" w:cs="B Zar"/>
          <w:b/>
          <w:bCs/>
          <w:color w:val="00009A"/>
          <w:sz w:val="28"/>
          <w:szCs w:val="28"/>
        </w:rPr>
        <w:t xml:space="preserve"> </w:t>
      </w:r>
      <w:r w:rsidRPr="009E1371">
        <w:rPr>
          <w:rFonts w:ascii="BTitrBold" w:cs="B Zar" w:hint="cs"/>
          <w:b/>
          <w:bCs/>
          <w:color w:val="00009A"/>
          <w:sz w:val="28"/>
          <w:szCs w:val="28"/>
          <w:rtl/>
        </w:rPr>
        <w:t>رشته</w:t>
      </w:r>
      <w:r w:rsidRPr="009E1371">
        <w:rPr>
          <w:rFonts w:ascii="BTitrBold" w:cs="B Zar" w:hint="cs"/>
          <w:b/>
          <w:bCs/>
          <w:color w:val="00009A"/>
          <w:sz w:val="28"/>
          <w:szCs w:val="28"/>
          <w:rtl/>
          <w:lang w:bidi="fa-IR"/>
        </w:rPr>
        <w:t>‌</w:t>
      </w:r>
      <w:r w:rsidRPr="009E1371">
        <w:rPr>
          <w:rFonts w:ascii="BTitrBold" w:cs="B Zar" w:hint="cs"/>
          <w:b/>
          <w:bCs/>
          <w:color w:val="00009A"/>
          <w:sz w:val="28"/>
          <w:szCs w:val="28"/>
          <w:rtl/>
        </w:rPr>
        <w:t>های</w:t>
      </w:r>
      <w:r w:rsidRPr="009E1371">
        <w:rPr>
          <w:rFonts w:ascii="BTitrBold" w:cs="B Zar"/>
          <w:b/>
          <w:bCs/>
          <w:color w:val="00009A"/>
          <w:sz w:val="28"/>
          <w:szCs w:val="28"/>
        </w:rPr>
        <w:t xml:space="preserve"> </w:t>
      </w:r>
      <w:r w:rsidRPr="009E1371">
        <w:rPr>
          <w:rFonts w:ascii="BTitrBold" w:cs="B Zar" w:hint="cs"/>
          <w:b/>
          <w:bCs/>
          <w:color w:val="00009A"/>
          <w:sz w:val="28"/>
          <w:szCs w:val="28"/>
          <w:rtl/>
        </w:rPr>
        <w:t>تحصیلی</w:t>
      </w:r>
    </w:p>
    <w:p w:rsidR="009E1371" w:rsidRPr="009E1371" w:rsidRDefault="009E1371" w:rsidP="00B5507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Zar"/>
          <w:color w:val="000000"/>
          <w:sz w:val="28"/>
          <w:szCs w:val="28"/>
        </w:rPr>
      </w:pPr>
      <w:r w:rsidRPr="009E1371">
        <w:rPr>
          <w:rFonts w:ascii="BNazanin" w:cs="B Zar" w:hint="cs"/>
          <w:color w:val="000000"/>
          <w:sz w:val="28"/>
          <w:szCs w:val="28"/>
          <w:rtl/>
        </w:rPr>
        <w:t>در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اجرای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سیاستهای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آمایش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آموزش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عالی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مصوبه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شماره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="00B5507D">
        <w:rPr>
          <w:rFonts w:ascii="BNazanin" w:cs="B Zar" w:hint="cs"/>
          <w:color w:val="000000"/>
          <w:sz w:val="28"/>
          <w:szCs w:val="28"/>
          <w:rtl/>
        </w:rPr>
        <w:t>776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شورای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عالی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انقلاب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فرهنگی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مورخ</w:t>
      </w:r>
      <w:r>
        <w:rPr>
          <w:rFonts w:ascii="BNazanin" w:cs="B Zar" w:hint="cs"/>
          <w:color w:val="000000"/>
          <w:sz w:val="28"/>
          <w:szCs w:val="28"/>
          <w:rtl/>
        </w:rPr>
        <w:t xml:space="preserve"> 18/12/1394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و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با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هدف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آموزش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و تربیت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متمرکز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بر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توسعه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کیفی،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افزایش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ظرفیت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اشتغال</w:t>
      </w:r>
      <w:r>
        <w:rPr>
          <w:rFonts w:ascii="BNazanin" w:cs="B Zar" w:hint="cs"/>
          <w:color w:val="000000"/>
          <w:sz w:val="28"/>
          <w:szCs w:val="28"/>
          <w:rtl/>
        </w:rPr>
        <w:t>‌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پذیری،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چرخش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از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الگوی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دانشگاه محور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به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الگوی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جامعه محور،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رفع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چالش پاسخگویی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ناکافی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دانشگاه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به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نیازها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و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مسائل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جامعه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و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هدفمند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کردن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تحصیلات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عالی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به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منظور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="00B5507D">
        <w:rPr>
          <w:rFonts w:ascii="BNazanin" w:cs="B Zar" w:hint="cs"/>
          <w:color w:val="000000"/>
          <w:sz w:val="28"/>
          <w:szCs w:val="28"/>
          <w:rtl/>
        </w:rPr>
        <w:t>افزا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یش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میزان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اشتغال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دان</w:t>
      </w:r>
      <w:r>
        <w:rPr>
          <w:rFonts w:ascii="BNazanin" w:cs="B Zar" w:hint="cs"/>
          <w:color w:val="000000"/>
          <w:sz w:val="28"/>
          <w:szCs w:val="28"/>
          <w:rtl/>
        </w:rPr>
        <w:t>ش‌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آموختگان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و در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اجرای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مصوبات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شماره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>
        <w:rPr>
          <w:rFonts w:ascii="BNazanin" w:cs="B Zar" w:hint="cs"/>
          <w:color w:val="000000"/>
          <w:sz w:val="28"/>
          <w:szCs w:val="28"/>
          <w:rtl/>
        </w:rPr>
        <w:t>959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مورخ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>
        <w:rPr>
          <w:rFonts w:ascii="BNazanin" w:cs="B Zar" w:hint="cs"/>
          <w:color w:val="000000"/>
          <w:sz w:val="28"/>
          <w:szCs w:val="28"/>
          <w:rtl/>
        </w:rPr>
        <w:t>4/10/1401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و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>
        <w:rPr>
          <w:rFonts w:ascii="BNazanin" w:cs="B Zar" w:hint="cs"/>
          <w:color w:val="000000"/>
          <w:sz w:val="28"/>
          <w:szCs w:val="28"/>
          <w:rtl/>
        </w:rPr>
        <w:t>962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مورخ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>
        <w:rPr>
          <w:rFonts w:ascii="BNazanin" w:cs="B Zar" w:hint="cs"/>
          <w:color w:val="000000"/>
          <w:sz w:val="28"/>
          <w:szCs w:val="28"/>
          <w:rtl/>
        </w:rPr>
        <w:t>27/1/1402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و</w:t>
      </w:r>
      <w:r>
        <w:rPr>
          <w:rFonts w:ascii="BNazanin" w:cs="B Zar" w:hint="cs"/>
          <w:color w:val="000000"/>
          <w:sz w:val="28"/>
          <w:szCs w:val="28"/>
          <w:rtl/>
        </w:rPr>
        <w:t>963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مورخ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>
        <w:rPr>
          <w:rFonts w:ascii="BNazanin" w:cs="B Zar" w:hint="cs"/>
          <w:color w:val="000000"/>
          <w:sz w:val="28"/>
          <w:szCs w:val="28"/>
          <w:rtl/>
        </w:rPr>
        <w:t>17/2/1402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شورای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گسترش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آموزش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عالی، کلیه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دانشگاه</w:t>
      </w:r>
      <w:r w:rsidR="00B5507D">
        <w:rPr>
          <w:rFonts w:ascii="BNazanin" w:cs="B Zar" w:hint="cs"/>
          <w:color w:val="000000"/>
          <w:sz w:val="28"/>
          <w:szCs w:val="28"/>
          <w:rtl/>
        </w:rPr>
        <w:t>‌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ها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و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مؤسسات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آموزش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عالی</w:t>
      </w:r>
      <w:r>
        <w:rPr>
          <w:rFonts w:ascii="BNazanin" w:cs="B Zar" w:hint="cs"/>
          <w:color w:val="000000"/>
          <w:sz w:val="28"/>
          <w:szCs w:val="28"/>
          <w:rtl/>
        </w:rPr>
        <w:t xml:space="preserve"> (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دولتی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و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غیردولتی</w:t>
      </w:r>
      <w:r>
        <w:rPr>
          <w:rFonts w:ascii="BNazanin" w:cs="B Zar" w:hint="cs"/>
          <w:color w:val="000000"/>
          <w:sz w:val="28"/>
          <w:szCs w:val="28"/>
          <w:rtl/>
        </w:rPr>
        <w:t>)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و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دانشگاه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آزاد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اسلامی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م</w:t>
      </w:r>
      <w:r w:rsidR="00B5507D">
        <w:rPr>
          <w:rFonts w:ascii="BNazanin" w:cs="B Zar" w:hint="cs"/>
          <w:color w:val="000000"/>
          <w:sz w:val="28"/>
          <w:szCs w:val="28"/>
          <w:rtl/>
        </w:rPr>
        <w:t>ؤ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ظف</w:t>
      </w:r>
      <w:r w:rsidR="00B5507D">
        <w:rPr>
          <w:rFonts w:ascii="BNazanin" w:cs="B Zar" w:hint="cs"/>
          <w:color w:val="000000"/>
          <w:sz w:val="28"/>
          <w:szCs w:val="28"/>
          <w:rtl/>
        </w:rPr>
        <w:t xml:space="preserve"> هست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ند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هنگام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درخواست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رشته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جدید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و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یا قطعی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نمودن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رشته</w:t>
      </w:r>
      <w:r>
        <w:rPr>
          <w:rFonts w:ascii="BNazanin" w:cs="B Zar" w:hint="cs"/>
          <w:color w:val="000000"/>
          <w:sz w:val="28"/>
          <w:szCs w:val="28"/>
          <w:rtl/>
        </w:rPr>
        <w:t>‌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های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دارای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موافقت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یک</w:t>
      </w:r>
      <w:r w:rsidR="00B5507D">
        <w:rPr>
          <w:rFonts w:ascii="BNazanin" w:cs="B Zar" w:hint="cs"/>
          <w:color w:val="000000"/>
          <w:sz w:val="28"/>
          <w:szCs w:val="28"/>
          <w:rtl/>
        </w:rPr>
        <w:t>‌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بار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پذیرش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نسبت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به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ارائه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پیوست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اشتغال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به</w:t>
      </w:r>
      <w:r w:rsidR="00B5507D">
        <w:rPr>
          <w:rFonts w:ascii="BNazanin" w:cs="B Zar" w:hint="cs"/>
          <w:color w:val="000000"/>
          <w:sz w:val="28"/>
          <w:szCs w:val="28"/>
          <w:rtl/>
        </w:rPr>
        <w:t>‌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شرح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زیر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اقدام</w:t>
      </w:r>
      <w:r w:rsidRPr="009E1371">
        <w:rPr>
          <w:rFonts w:ascii="BNazanin" w:cs="B Zar"/>
          <w:color w:val="000000"/>
          <w:sz w:val="28"/>
          <w:szCs w:val="28"/>
        </w:rPr>
        <w:t xml:space="preserve"> </w:t>
      </w:r>
      <w:r w:rsidRPr="009E1371">
        <w:rPr>
          <w:rFonts w:ascii="BNazanin" w:cs="B Zar" w:hint="cs"/>
          <w:color w:val="000000"/>
          <w:sz w:val="28"/>
          <w:szCs w:val="28"/>
          <w:rtl/>
        </w:rPr>
        <w:t>نمایند</w:t>
      </w:r>
      <w:r w:rsidRPr="009E1371">
        <w:rPr>
          <w:rFonts w:ascii="BNazanin" w:cs="B Zar"/>
          <w:color w:val="000000"/>
          <w:sz w:val="28"/>
          <w:szCs w:val="28"/>
        </w:rPr>
        <w:t>.</w:t>
      </w:r>
    </w:p>
    <w:p w:rsidR="009C474D" w:rsidRDefault="009E1371" w:rsidP="009E1371">
      <w:pPr>
        <w:bidi/>
        <w:jc w:val="center"/>
        <w:rPr>
          <w:rFonts w:ascii="BNazaninBold" w:cs="B Zar"/>
          <w:b/>
          <w:bCs/>
          <w:color w:val="810000"/>
          <w:sz w:val="26"/>
          <w:szCs w:val="24"/>
          <w:rtl/>
        </w:rPr>
      </w:pPr>
      <w:r w:rsidRPr="009E1371">
        <w:rPr>
          <w:rFonts w:ascii="BNazaninBold" w:cs="B Zar" w:hint="cs"/>
          <w:b/>
          <w:bCs/>
          <w:color w:val="810000"/>
          <w:sz w:val="26"/>
          <w:szCs w:val="24"/>
          <w:rtl/>
        </w:rPr>
        <w:t>جدول 1. عنوان</w:t>
      </w:r>
      <w:r w:rsidRPr="009E1371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9E1371">
        <w:rPr>
          <w:rFonts w:ascii="BNazaninBold" w:cs="B Zar" w:hint="cs"/>
          <w:b/>
          <w:bCs/>
          <w:color w:val="810000"/>
          <w:sz w:val="26"/>
          <w:szCs w:val="24"/>
          <w:rtl/>
        </w:rPr>
        <w:t>و</w:t>
      </w:r>
      <w:r w:rsidRPr="009E1371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9E1371">
        <w:rPr>
          <w:rFonts w:ascii="BNazaninBold" w:cs="B Zar" w:hint="cs"/>
          <w:b/>
          <w:bCs/>
          <w:color w:val="810000"/>
          <w:sz w:val="26"/>
          <w:szCs w:val="24"/>
          <w:rtl/>
        </w:rPr>
        <w:t>تعداد</w:t>
      </w:r>
      <w:r w:rsidRPr="009E1371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9E1371">
        <w:rPr>
          <w:rFonts w:ascii="BNazaninBold" w:cs="B Zar" w:hint="cs"/>
          <w:b/>
          <w:bCs/>
          <w:color w:val="810000"/>
          <w:sz w:val="26"/>
          <w:szCs w:val="24"/>
          <w:rtl/>
        </w:rPr>
        <w:t>فرصت‌های</w:t>
      </w:r>
      <w:r w:rsidRPr="009E1371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9E1371">
        <w:rPr>
          <w:rFonts w:ascii="BNazaninBold" w:cs="B Zar" w:hint="cs"/>
          <w:b/>
          <w:bCs/>
          <w:color w:val="810000"/>
          <w:sz w:val="26"/>
          <w:szCs w:val="24"/>
          <w:rtl/>
        </w:rPr>
        <w:t>شغلی</w:t>
      </w:r>
      <w:r w:rsidRPr="009E1371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9E1371">
        <w:rPr>
          <w:rFonts w:ascii="BNazaninBold" w:cs="B Zar" w:hint="cs"/>
          <w:b/>
          <w:bCs/>
          <w:color w:val="810000"/>
          <w:sz w:val="26"/>
          <w:szCs w:val="24"/>
          <w:rtl/>
        </w:rPr>
        <w:t>موجود</w:t>
      </w:r>
      <w:r w:rsidRPr="009E1371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9E1371">
        <w:rPr>
          <w:rFonts w:ascii="BNazaninBold" w:cs="B Zar" w:hint="cs"/>
          <w:b/>
          <w:bCs/>
          <w:color w:val="810000"/>
          <w:sz w:val="26"/>
          <w:szCs w:val="24"/>
          <w:rtl/>
        </w:rPr>
        <w:t>در</w:t>
      </w:r>
      <w:r w:rsidRPr="009E1371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9E1371">
        <w:rPr>
          <w:rFonts w:ascii="BNazaninBold" w:cs="B Zar" w:hint="cs"/>
          <w:b/>
          <w:bCs/>
          <w:color w:val="810000"/>
          <w:sz w:val="26"/>
          <w:szCs w:val="24"/>
          <w:rtl/>
        </w:rPr>
        <w:t>استان</w:t>
      </w:r>
      <w:r w:rsidRPr="009E1371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9E1371">
        <w:rPr>
          <w:rFonts w:ascii="BNazaninBold" w:cs="B Zar" w:hint="cs"/>
          <w:b/>
          <w:bCs/>
          <w:color w:val="810000"/>
          <w:sz w:val="26"/>
          <w:szCs w:val="24"/>
          <w:rtl/>
        </w:rPr>
        <w:t>برای</w:t>
      </w:r>
      <w:r w:rsidRPr="009E1371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9E1371">
        <w:rPr>
          <w:rFonts w:ascii="BNazaninBold" w:cs="B Zar" w:hint="cs"/>
          <w:b/>
          <w:bCs/>
          <w:color w:val="810000"/>
          <w:sz w:val="26"/>
          <w:szCs w:val="24"/>
          <w:rtl/>
        </w:rPr>
        <w:t>رشته</w:t>
      </w:r>
      <w:r w:rsidRPr="009E1371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9E1371">
        <w:rPr>
          <w:rFonts w:ascii="BNazaninBold" w:cs="B Zar" w:hint="cs"/>
          <w:b/>
          <w:bCs/>
          <w:color w:val="810000"/>
          <w:sz w:val="26"/>
          <w:szCs w:val="24"/>
          <w:rtl/>
        </w:rPr>
        <w:t>مورد</w:t>
      </w:r>
      <w:r w:rsidRPr="009E1371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9E1371">
        <w:rPr>
          <w:rFonts w:ascii="BNazaninBold" w:cs="B Zar" w:hint="cs"/>
          <w:b/>
          <w:bCs/>
          <w:color w:val="810000"/>
          <w:sz w:val="26"/>
          <w:szCs w:val="24"/>
          <w:rtl/>
        </w:rPr>
        <w:t>درخواست (35 امتیاز</w:t>
      </w:r>
      <w:r w:rsidRPr="009E1371">
        <w:rPr>
          <w:rFonts w:ascii="BNazaninBold" w:cs="B Zar"/>
          <w:b/>
          <w:bCs/>
          <w:color w:val="810000"/>
          <w:sz w:val="26"/>
          <w:szCs w:val="24"/>
        </w:rPr>
        <w:t xml:space="preserve"> (</w:t>
      </w:r>
    </w:p>
    <w:tbl>
      <w:tblPr>
        <w:tblStyle w:val="TableGrid"/>
        <w:bidiVisual/>
        <w:tblW w:w="10766" w:type="dxa"/>
        <w:tblInd w:w="-856" w:type="dxa"/>
        <w:tblLook w:val="04A0" w:firstRow="1" w:lastRow="0" w:firstColumn="1" w:lastColumn="0" w:noHBand="0" w:noVBand="1"/>
      </w:tblPr>
      <w:tblGrid>
        <w:gridCol w:w="1552"/>
        <w:gridCol w:w="4111"/>
        <w:gridCol w:w="1275"/>
        <w:gridCol w:w="993"/>
        <w:gridCol w:w="1134"/>
        <w:gridCol w:w="1701"/>
      </w:tblGrid>
      <w:tr w:rsidR="00E461A6" w:rsidTr="006F0618">
        <w:tc>
          <w:tcPr>
            <w:tcW w:w="1552" w:type="dxa"/>
            <w:vMerge w:val="restart"/>
            <w:shd w:val="clear" w:color="auto" w:fill="FFFF00"/>
            <w:vAlign w:val="center"/>
          </w:tcPr>
          <w:p w:rsidR="00E461A6" w:rsidRPr="00E461A6" w:rsidRDefault="00E461A6" w:rsidP="00E461A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E461A6">
              <w:rPr>
                <w:rFonts w:cs="B Zar" w:hint="cs"/>
                <w:b/>
                <w:bCs/>
                <w:rtl/>
              </w:rPr>
              <w:t>عنوان رشته</w:t>
            </w:r>
          </w:p>
        </w:tc>
        <w:tc>
          <w:tcPr>
            <w:tcW w:w="4111" w:type="dxa"/>
            <w:vMerge w:val="restart"/>
            <w:shd w:val="clear" w:color="auto" w:fill="FFFF00"/>
            <w:vAlign w:val="center"/>
          </w:tcPr>
          <w:p w:rsidR="00E461A6" w:rsidRPr="00E461A6" w:rsidRDefault="00E461A6" w:rsidP="00E461A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E461A6">
              <w:rPr>
                <w:rFonts w:cs="B Zar" w:hint="cs"/>
                <w:b/>
                <w:bCs/>
                <w:rtl/>
              </w:rPr>
              <w:t>عنوان شغل‌های قابل تصدی</w:t>
            </w:r>
          </w:p>
        </w:tc>
        <w:tc>
          <w:tcPr>
            <w:tcW w:w="3402" w:type="dxa"/>
            <w:gridSpan w:val="3"/>
            <w:shd w:val="clear" w:color="auto" w:fill="FFFF00"/>
            <w:vAlign w:val="center"/>
          </w:tcPr>
          <w:p w:rsidR="00E461A6" w:rsidRPr="00E461A6" w:rsidRDefault="00E461A6" w:rsidP="00E461A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E461A6">
              <w:rPr>
                <w:rFonts w:cs="B Zar" w:hint="cs"/>
                <w:b/>
                <w:bCs/>
                <w:rtl/>
              </w:rPr>
              <w:t>تعداد فرصت‌های شغلی مرتبط در استان</w:t>
            </w:r>
          </w:p>
        </w:tc>
        <w:tc>
          <w:tcPr>
            <w:tcW w:w="1701" w:type="dxa"/>
            <w:vMerge w:val="restart"/>
            <w:shd w:val="clear" w:color="auto" w:fill="FFFF00"/>
            <w:vAlign w:val="center"/>
          </w:tcPr>
          <w:p w:rsidR="00E461A6" w:rsidRPr="00E461A6" w:rsidRDefault="00E461A6" w:rsidP="00B5507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E461A6">
              <w:rPr>
                <w:rFonts w:cs="B Zar" w:hint="cs"/>
                <w:b/>
                <w:bCs/>
                <w:rtl/>
              </w:rPr>
              <w:t>به</w:t>
            </w:r>
            <w:r w:rsidR="00B5507D">
              <w:rPr>
                <w:rFonts w:cs="B Zar" w:hint="cs"/>
                <w:b/>
                <w:bCs/>
                <w:rtl/>
              </w:rPr>
              <w:t>‌</w:t>
            </w:r>
            <w:r w:rsidRPr="00E461A6">
              <w:rPr>
                <w:rFonts w:cs="B Zar" w:hint="cs"/>
                <w:b/>
                <w:bCs/>
                <w:rtl/>
              </w:rPr>
              <w:t>ازای هر یک فرصت شغلی یک امتیاز (تا 35 امتیاز)</w:t>
            </w:r>
          </w:p>
        </w:tc>
      </w:tr>
      <w:tr w:rsidR="00E461A6" w:rsidTr="006F0618">
        <w:tc>
          <w:tcPr>
            <w:tcW w:w="1552" w:type="dxa"/>
            <w:vMerge/>
            <w:vAlign w:val="center"/>
          </w:tcPr>
          <w:p w:rsidR="00E461A6" w:rsidRDefault="00E461A6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E461A6" w:rsidRDefault="00E461A6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:rsidR="00E461A6" w:rsidRPr="00E461A6" w:rsidRDefault="00E461A6" w:rsidP="00E461A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E461A6">
              <w:rPr>
                <w:rFonts w:cs="B Zar" w:hint="cs"/>
                <w:b/>
                <w:bCs/>
                <w:rtl/>
              </w:rPr>
              <w:t>بخش خصوصی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E461A6" w:rsidRPr="00E461A6" w:rsidRDefault="00E461A6" w:rsidP="00E461A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E461A6">
              <w:rPr>
                <w:rFonts w:cs="B Zar" w:hint="cs"/>
                <w:b/>
                <w:bCs/>
                <w:rtl/>
              </w:rPr>
              <w:t>بخش دولتی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E461A6" w:rsidRPr="00E461A6" w:rsidRDefault="00E461A6" w:rsidP="00E461A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E461A6">
              <w:rPr>
                <w:rFonts w:cs="B Zar" w:hint="cs"/>
                <w:b/>
                <w:bCs/>
                <w:rtl/>
              </w:rPr>
              <w:t>نهادهای عمومی</w:t>
            </w:r>
          </w:p>
        </w:tc>
        <w:tc>
          <w:tcPr>
            <w:tcW w:w="1701" w:type="dxa"/>
            <w:vMerge/>
            <w:vAlign w:val="center"/>
          </w:tcPr>
          <w:p w:rsidR="00E461A6" w:rsidRDefault="00E461A6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F0618" w:rsidTr="006F0618">
        <w:tc>
          <w:tcPr>
            <w:tcW w:w="1552" w:type="dxa"/>
            <w:vMerge w:val="restart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F0618" w:rsidTr="006F0618">
        <w:tc>
          <w:tcPr>
            <w:tcW w:w="1552" w:type="dxa"/>
            <w:vMerge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F0618" w:rsidTr="006F0618">
        <w:tc>
          <w:tcPr>
            <w:tcW w:w="1552" w:type="dxa"/>
            <w:vMerge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F0618" w:rsidTr="006F0618">
        <w:tc>
          <w:tcPr>
            <w:tcW w:w="1552" w:type="dxa"/>
            <w:vMerge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F0618" w:rsidTr="006F0618">
        <w:tc>
          <w:tcPr>
            <w:tcW w:w="1552" w:type="dxa"/>
            <w:vMerge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F0618" w:rsidTr="006F0618">
        <w:tc>
          <w:tcPr>
            <w:tcW w:w="1552" w:type="dxa"/>
            <w:vMerge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F0618" w:rsidTr="006F0618">
        <w:tc>
          <w:tcPr>
            <w:tcW w:w="1552" w:type="dxa"/>
            <w:vMerge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F0618" w:rsidTr="006F0618">
        <w:tc>
          <w:tcPr>
            <w:tcW w:w="1552" w:type="dxa"/>
            <w:vMerge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F0618" w:rsidRDefault="006F0618" w:rsidP="00E461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9E1371" w:rsidRDefault="009E1371" w:rsidP="009E1371">
      <w:pPr>
        <w:bidi/>
        <w:jc w:val="center"/>
        <w:rPr>
          <w:rFonts w:cs="B Zar"/>
          <w:sz w:val="24"/>
          <w:szCs w:val="24"/>
          <w:rtl/>
        </w:rPr>
      </w:pPr>
    </w:p>
    <w:p w:rsidR="00E461A6" w:rsidRDefault="00E461A6" w:rsidP="00E461A6">
      <w:pPr>
        <w:bidi/>
        <w:jc w:val="center"/>
        <w:rPr>
          <w:rFonts w:ascii="BNazaninBold" w:cs="B Zar"/>
          <w:b/>
          <w:bCs/>
          <w:color w:val="810000"/>
          <w:sz w:val="26"/>
          <w:szCs w:val="24"/>
          <w:rtl/>
        </w:rPr>
      </w:pP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جدول2: وضعیت</w:t>
      </w:r>
      <w:r w:rsidRPr="00E461A6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اشتغال</w:t>
      </w:r>
      <w:r w:rsidRPr="00E461A6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دانش‌آموختگان</w:t>
      </w:r>
      <w:r w:rsidRPr="00E461A6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رشته</w:t>
      </w:r>
      <w:r w:rsidRPr="00E461A6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مورد</w:t>
      </w:r>
      <w:r w:rsidRPr="00E461A6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درخواست</w:t>
      </w:r>
      <w:r w:rsidRPr="00E461A6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در</w:t>
      </w:r>
      <w:r w:rsidRPr="00E461A6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سطح</w:t>
      </w:r>
      <w:r w:rsidRPr="00E461A6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استان (30</w:t>
      </w:r>
      <w:r w:rsidRPr="00E461A6">
        <w:rPr>
          <w:rFonts w:ascii="BNazaninBold" w:cs="B Zar"/>
          <w:b/>
          <w:bCs/>
          <w:color w:val="810000"/>
          <w:sz w:val="26"/>
          <w:szCs w:val="24"/>
        </w:rPr>
        <w:t xml:space="preserve"> </w:t>
      </w: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امتیاز</w:t>
      </w:r>
      <w:r w:rsidRPr="00E461A6">
        <w:rPr>
          <w:rFonts w:ascii="BNazaninBold" w:cs="B Zar"/>
          <w:b/>
          <w:bCs/>
          <w:color w:val="810000"/>
          <w:sz w:val="26"/>
          <w:szCs w:val="24"/>
        </w:rPr>
        <w:t xml:space="preserve"> (</w:t>
      </w:r>
    </w:p>
    <w:tbl>
      <w:tblPr>
        <w:tblStyle w:val="TableGrid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2976"/>
        <w:gridCol w:w="1134"/>
        <w:gridCol w:w="1134"/>
        <w:gridCol w:w="2836"/>
      </w:tblGrid>
      <w:tr w:rsidR="00D33B7C" w:rsidTr="00033805">
        <w:trPr>
          <w:jc w:val="center"/>
        </w:trPr>
        <w:tc>
          <w:tcPr>
            <w:tcW w:w="2552" w:type="dxa"/>
            <w:shd w:val="clear" w:color="auto" w:fill="FFFF00"/>
            <w:vAlign w:val="center"/>
          </w:tcPr>
          <w:p w:rsidR="00D33B7C" w:rsidRPr="00E461A6" w:rsidRDefault="00D33B7C" w:rsidP="00EC3FA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E461A6">
              <w:rPr>
                <w:rFonts w:cs="B Zar" w:hint="cs"/>
                <w:b/>
                <w:bCs/>
                <w:rtl/>
              </w:rPr>
              <w:t>عنوان رشته</w:t>
            </w:r>
          </w:p>
        </w:tc>
        <w:tc>
          <w:tcPr>
            <w:tcW w:w="2976" w:type="dxa"/>
            <w:shd w:val="clear" w:color="auto" w:fill="FFFF00"/>
            <w:vAlign w:val="center"/>
          </w:tcPr>
          <w:p w:rsidR="00D33B7C" w:rsidRPr="00E461A6" w:rsidRDefault="00D33B7C" w:rsidP="00EC3FA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وضعیت موجود شاغلان رشته تحصیلی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D33B7C" w:rsidRPr="00E461A6" w:rsidRDefault="00D33B7C" w:rsidP="00EC3FA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درصد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D33B7C" w:rsidRPr="00E461A6" w:rsidRDefault="00D33B7C" w:rsidP="00EC3FA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امتیاز</w:t>
            </w:r>
          </w:p>
        </w:tc>
        <w:tc>
          <w:tcPr>
            <w:tcW w:w="2836" w:type="dxa"/>
            <w:shd w:val="clear" w:color="auto" w:fill="FFFF00"/>
            <w:vAlign w:val="center"/>
          </w:tcPr>
          <w:p w:rsidR="00D33B7C" w:rsidRPr="00E461A6" w:rsidRDefault="00D33B7C" w:rsidP="00EC3FA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نحوه محاسبه</w:t>
            </w:r>
          </w:p>
        </w:tc>
      </w:tr>
      <w:tr w:rsidR="008C135C" w:rsidTr="00033805">
        <w:trPr>
          <w:jc w:val="center"/>
        </w:trPr>
        <w:tc>
          <w:tcPr>
            <w:tcW w:w="2552" w:type="dxa"/>
            <w:vMerge w:val="restart"/>
            <w:vAlign w:val="center"/>
          </w:tcPr>
          <w:p w:rsidR="008C135C" w:rsidRDefault="008C135C" w:rsidP="00EC3FAE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6" w:type="dxa"/>
            <w:vAlign w:val="center"/>
          </w:tcPr>
          <w:p w:rsidR="008C135C" w:rsidRDefault="008C135C" w:rsidP="00EC3FAE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اشتغال دانش‌آموختگان رشته در استان</w:t>
            </w:r>
          </w:p>
        </w:tc>
        <w:tc>
          <w:tcPr>
            <w:tcW w:w="1134" w:type="dxa"/>
            <w:vAlign w:val="center"/>
          </w:tcPr>
          <w:p w:rsidR="008C135C" w:rsidRDefault="008C135C" w:rsidP="00EC3FAE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8C135C" w:rsidRDefault="008C135C" w:rsidP="00EC3FAE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6" w:type="dxa"/>
            <w:vAlign w:val="center"/>
          </w:tcPr>
          <w:p w:rsidR="008C135C" w:rsidRDefault="008C135C" w:rsidP="00CD781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بالای 50 درصد: 20 امتیاز</w:t>
            </w:r>
          </w:p>
        </w:tc>
      </w:tr>
      <w:tr w:rsidR="008C135C" w:rsidTr="00033805">
        <w:trPr>
          <w:jc w:val="center"/>
        </w:trPr>
        <w:tc>
          <w:tcPr>
            <w:tcW w:w="2552" w:type="dxa"/>
            <w:vMerge/>
            <w:vAlign w:val="center"/>
          </w:tcPr>
          <w:p w:rsidR="008C135C" w:rsidRDefault="008C135C" w:rsidP="00EC3FAE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6" w:type="dxa"/>
            <w:vAlign w:val="center"/>
          </w:tcPr>
          <w:p w:rsidR="008C135C" w:rsidRDefault="008C135C" w:rsidP="00EC3FAE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اشتغال دانش‌آموختگان رشته در کشور</w:t>
            </w:r>
          </w:p>
        </w:tc>
        <w:tc>
          <w:tcPr>
            <w:tcW w:w="1134" w:type="dxa"/>
            <w:vAlign w:val="center"/>
          </w:tcPr>
          <w:p w:rsidR="008C135C" w:rsidRDefault="008C135C" w:rsidP="00EC3FAE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8C135C" w:rsidRDefault="008C135C" w:rsidP="00EC3FAE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6" w:type="dxa"/>
            <w:vAlign w:val="center"/>
          </w:tcPr>
          <w:p w:rsidR="008C135C" w:rsidRDefault="008C135C" w:rsidP="00CD781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بالای 60 درصد: 10 امتیاز</w:t>
            </w:r>
          </w:p>
        </w:tc>
      </w:tr>
    </w:tbl>
    <w:p w:rsidR="00E461A6" w:rsidRDefault="00E461A6" w:rsidP="00E461A6">
      <w:pPr>
        <w:bidi/>
        <w:jc w:val="center"/>
        <w:rPr>
          <w:rFonts w:cs="B Zar"/>
          <w:sz w:val="24"/>
          <w:szCs w:val="24"/>
          <w:rtl/>
        </w:rPr>
      </w:pPr>
    </w:p>
    <w:p w:rsidR="00033805" w:rsidRDefault="00D27BD6" w:rsidP="009149DF">
      <w:pPr>
        <w:bidi/>
        <w:jc w:val="center"/>
        <w:rPr>
          <w:rFonts w:ascii="BNazaninBold" w:cs="B Zar"/>
          <w:b/>
          <w:bCs/>
          <w:color w:val="810000"/>
          <w:sz w:val="26"/>
          <w:szCs w:val="24"/>
          <w:rtl/>
        </w:rPr>
      </w:pP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جدول</w:t>
      </w:r>
      <w:r w:rsidR="008C135C">
        <w:rPr>
          <w:rFonts w:ascii="BNazaninBold" w:cs="B Zar" w:hint="cs"/>
          <w:b/>
          <w:bCs/>
          <w:color w:val="810000"/>
          <w:sz w:val="26"/>
          <w:szCs w:val="24"/>
          <w:rtl/>
        </w:rPr>
        <w:t>3</w:t>
      </w: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: وضعیت</w:t>
      </w:r>
      <w:r>
        <w:rPr>
          <w:rFonts w:ascii="BNazaninBold" w:cs="B Zar" w:hint="cs"/>
          <w:b/>
          <w:bCs/>
          <w:color w:val="810000"/>
          <w:sz w:val="26"/>
          <w:szCs w:val="24"/>
          <w:rtl/>
        </w:rPr>
        <w:t xml:space="preserve"> مهاجرت در استان </w:t>
      </w:r>
      <w:r w:rsidR="008C135C">
        <w:rPr>
          <w:rFonts w:ascii="BNazaninBold" w:cs="B Zar" w:hint="cs"/>
          <w:b/>
          <w:bCs/>
          <w:color w:val="810000"/>
          <w:sz w:val="26"/>
          <w:szCs w:val="24"/>
          <w:rtl/>
        </w:rPr>
        <w:t>(</w:t>
      </w:r>
      <w:r w:rsidR="001B7CC0">
        <w:rPr>
          <w:rFonts w:ascii="BNazaninBold" w:eastAsiaTheme="minorEastAsia" w:cs="B Zar" w:hint="cs"/>
          <w:b/>
          <w:bCs/>
          <w:color w:val="810000"/>
          <w:sz w:val="26"/>
          <w:szCs w:val="24"/>
          <w:rtl/>
        </w:rPr>
        <w:t>5</w:t>
      </w:r>
      <m:oMath>
        <m:r>
          <m:rPr>
            <m:sty m:val="b"/>
          </m:rPr>
          <w:rPr>
            <w:rFonts w:ascii="Cambria Math" w:hAnsi="Cambria Math" w:cs="B Zar"/>
            <w:color w:val="810000"/>
            <w:sz w:val="24"/>
          </w:rPr>
          <m:t>+_</m:t>
        </m:r>
      </m:oMath>
      <w:r w:rsidR="008C135C">
        <w:rPr>
          <w:rFonts w:ascii="BNazaninBold" w:cs="B Zar" w:hint="cs"/>
          <w:b/>
          <w:bCs/>
          <w:color w:val="810000"/>
          <w:sz w:val="26"/>
          <w:szCs w:val="24"/>
          <w:rtl/>
        </w:rPr>
        <w:t>امتیاز)</w:t>
      </w: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3685"/>
        <w:gridCol w:w="1559"/>
        <w:gridCol w:w="5246"/>
      </w:tblGrid>
      <w:tr w:rsidR="008C135C" w:rsidTr="00800ACA">
        <w:trPr>
          <w:jc w:val="center"/>
        </w:trPr>
        <w:tc>
          <w:tcPr>
            <w:tcW w:w="3685" w:type="dxa"/>
            <w:shd w:val="clear" w:color="auto" w:fill="FFFF00"/>
            <w:vAlign w:val="center"/>
          </w:tcPr>
          <w:p w:rsidR="008C135C" w:rsidRPr="00E461A6" w:rsidRDefault="008C135C" w:rsidP="009B28E1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مهاجرت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C135C" w:rsidRPr="00E461A6" w:rsidRDefault="008C135C" w:rsidP="009B28E1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امتیاز</w:t>
            </w:r>
          </w:p>
        </w:tc>
        <w:tc>
          <w:tcPr>
            <w:tcW w:w="5246" w:type="dxa"/>
            <w:shd w:val="clear" w:color="auto" w:fill="FFFF00"/>
            <w:vAlign w:val="center"/>
          </w:tcPr>
          <w:p w:rsidR="008C135C" w:rsidRPr="00E461A6" w:rsidRDefault="008C135C" w:rsidP="009B28E1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نحوه محاسبه</w:t>
            </w:r>
          </w:p>
        </w:tc>
      </w:tr>
      <w:tr w:rsidR="008C135C" w:rsidTr="00800ACA">
        <w:trPr>
          <w:jc w:val="center"/>
        </w:trPr>
        <w:tc>
          <w:tcPr>
            <w:tcW w:w="3685" w:type="dxa"/>
            <w:vAlign w:val="center"/>
          </w:tcPr>
          <w:p w:rsidR="008C135C" w:rsidRDefault="008C135C" w:rsidP="009149D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نرخ مهاجرت به استان: </w:t>
            </w:r>
          </w:p>
        </w:tc>
        <w:tc>
          <w:tcPr>
            <w:tcW w:w="1559" w:type="dxa"/>
            <w:vAlign w:val="center"/>
          </w:tcPr>
          <w:p w:rsidR="008C135C" w:rsidRDefault="008C135C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246" w:type="dxa"/>
            <w:vAlign w:val="center"/>
          </w:tcPr>
          <w:p w:rsidR="008C135C" w:rsidRDefault="008C135C" w:rsidP="008C135C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به‌ازای هر یک درصد: 1 امتیاز مثبت (تا سقف 5 امتیاز مثبت)</w:t>
            </w:r>
          </w:p>
        </w:tc>
      </w:tr>
      <w:tr w:rsidR="008C135C" w:rsidTr="00800ACA">
        <w:trPr>
          <w:jc w:val="center"/>
        </w:trPr>
        <w:tc>
          <w:tcPr>
            <w:tcW w:w="3685" w:type="dxa"/>
            <w:vAlign w:val="center"/>
          </w:tcPr>
          <w:p w:rsidR="008C135C" w:rsidRDefault="008C135C" w:rsidP="009149D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نرخ مهارجرت از استان: </w:t>
            </w:r>
          </w:p>
        </w:tc>
        <w:tc>
          <w:tcPr>
            <w:tcW w:w="1559" w:type="dxa"/>
            <w:vAlign w:val="center"/>
          </w:tcPr>
          <w:p w:rsidR="008C135C" w:rsidRDefault="008C135C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246" w:type="dxa"/>
            <w:vAlign w:val="center"/>
          </w:tcPr>
          <w:p w:rsidR="008C135C" w:rsidRDefault="008C135C" w:rsidP="008C135C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به‌ازای هر یک درصد: 1 امتیاز منفی (تا سقف 5 امتیاز منفی)</w:t>
            </w:r>
          </w:p>
        </w:tc>
      </w:tr>
    </w:tbl>
    <w:p w:rsidR="008C135C" w:rsidRDefault="008C135C" w:rsidP="008C135C">
      <w:pPr>
        <w:bidi/>
        <w:jc w:val="center"/>
        <w:rPr>
          <w:rFonts w:cs="B Zar"/>
          <w:sz w:val="24"/>
          <w:szCs w:val="24"/>
          <w:rtl/>
        </w:rPr>
      </w:pPr>
    </w:p>
    <w:p w:rsidR="00EA08D5" w:rsidRDefault="00EA08D5" w:rsidP="00EA08D5">
      <w:pPr>
        <w:bidi/>
        <w:jc w:val="center"/>
        <w:rPr>
          <w:rFonts w:ascii="BNazaninBold" w:cs="B Zar"/>
          <w:b/>
          <w:bCs/>
          <w:color w:val="810000"/>
          <w:sz w:val="26"/>
          <w:szCs w:val="24"/>
          <w:rtl/>
        </w:rPr>
      </w:pP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جدول</w:t>
      </w:r>
      <w:r>
        <w:rPr>
          <w:rFonts w:ascii="BNazaninBold" w:cs="B Zar" w:hint="cs"/>
          <w:b/>
          <w:bCs/>
          <w:color w:val="810000"/>
          <w:sz w:val="26"/>
          <w:szCs w:val="24"/>
          <w:rtl/>
        </w:rPr>
        <w:t>4</w:t>
      </w: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 xml:space="preserve">: </w:t>
      </w:r>
      <w:r>
        <w:rPr>
          <w:rFonts w:ascii="BNazaninBold" w:cs="B Zar" w:hint="cs"/>
          <w:b/>
          <w:bCs/>
          <w:color w:val="810000"/>
          <w:sz w:val="26"/>
          <w:szCs w:val="24"/>
          <w:rtl/>
        </w:rPr>
        <w:t>نسبت دانشجویان بومی و غیربومی در رشته‌های دایر در دانشگاه (10 امتیاز)</w:t>
      </w:r>
    </w:p>
    <w:tbl>
      <w:tblPr>
        <w:tblStyle w:val="TableGrid"/>
        <w:bidiVisual/>
        <w:tblW w:w="10772" w:type="dxa"/>
        <w:jc w:val="center"/>
        <w:tblLook w:val="04A0" w:firstRow="1" w:lastRow="0" w:firstColumn="1" w:lastColumn="0" w:noHBand="0" w:noVBand="1"/>
      </w:tblPr>
      <w:tblGrid>
        <w:gridCol w:w="1558"/>
        <w:gridCol w:w="707"/>
        <w:gridCol w:w="710"/>
        <w:gridCol w:w="709"/>
        <w:gridCol w:w="7088"/>
      </w:tblGrid>
      <w:tr w:rsidR="00EA08D5" w:rsidTr="00800ACA">
        <w:trPr>
          <w:jc w:val="center"/>
        </w:trPr>
        <w:tc>
          <w:tcPr>
            <w:tcW w:w="1558" w:type="dxa"/>
            <w:shd w:val="clear" w:color="auto" w:fill="FFFF00"/>
            <w:vAlign w:val="center"/>
          </w:tcPr>
          <w:p w:rsidR="00EA08D5" w:rsidRPr="00E461A6" w:rsidRDefault="00EA08D5" w:rsidP="009B28E1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فراوانی دانشجو</w:t>
            </w:r>
          </w:p>
        </w:tc>
        <w:tc>
          <w:tcPr>
            <w:tcW w:w="707" w:type="dxa"/>
            <w:shd w:val="clear" w:color="auto" w:fill="FFFF00"/>
          </w:tcPr>
          <w:p w:rsidR="00EA08D5" w:rsidRDefault="00EA08D5" w:rsidP="009B28E1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710" w:type="dxa"/>
            <w:shd w:val="clear" w:color="auto" w:fill="FFFF00"/>
          </w:tcPr>
          <w:p w:rsidR="00EA08D5" w:rsidRDefault="00EA08D5" w:rsidP="009B28E1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درصد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EA08D5" w:rsidRPr="00E461A6" w:rsidRDefault="00EA08D5" w:rsidP="009B28E1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امتیاز</w:t>
            </w:r>
          </w:p>
        </w:tc>
        <w:tc>
          <w:tcPr>
            <w:tcW w:w="7088" w:type="dxa"/>
            <w:shd w:val="clear" w:color="auto" w:fill="FFFF00"/>
            <w:vAlign w:val="center"/>
          </w:tcPr>
          <w:p w:rsidR="00EA08D5" w:rsidRPr="00E461A6" w:rsidRDefault="00EA08D5" w:rsidP="009B28E1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نحوه محاسبه</w:t>
            </w:r>
          </w:p>
        </w:tc>
      </w:tr>
      <w:tr w:rsidR="00EA08D5" w:rsidTr="00800ACA">
        <w:trPr>
          <w:jc w:val="center"/>
        </w:trPr>
        <w:tc>
          <w:tcPr>
            <w:tcW w:w="1558" w:type="dxa"/>
            <w:vAlign w:val="center"/>
          </w:tcPr>
          <w:p w:rsidR="00EA08D5" w:rsidRDefault="00EA08D5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دانشجوی بومی</w:t>
            </w:r>
          </w:p>
        </w:tc>
        <w:tc>
          <w:tcPr>
            <w:tcW w:w="707" w:type="dxa"/>
          </w:tcPr>
          <w:p w:rsidR="00EA08D5" w:rsidRDefault="00EA08D5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:rsidR="00EA08D5" w:rsidRDefault="00EA08D5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EA08D5" w:rsidRDefault="00EA08D5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88" w:type="dxa"/>
            <w:vAlign w:val="center"/>
          </w:tcPr>
          <w:p w:rsidR="00EA08D5" w:rsidRDefault="00EA08D5" w:rsidP="00EA08D5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به‌ازای هر 1 درصد بالاتر از 50 درصد: 4/0 امتیاز (تا سقف 10 امتیاز برای 75 درصد دانشجوی بومی)</w:t>
            </w:r>
          </w:p>
        </w:tc>
      </w:tr>
      <w:tr w:rsidR="00EA08D5" w:rsidTr="00800ACA">
        <w:trPr>
          <w:jc w:val="center"/>
        </w:trPr>
        <w:tc>
          <w:tcPr>
            <w:tcW w:w="1558" w:type="dxa"/>
            <w:vAlign w:val="center"/>
          </w:tcPr>
          <w:p w:rsidR="00EA08D5" w:rsidRDefault="00EA08D5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دانشجوی غیربومی</w:t>
            </w:r>
          </w:p>
        </w:tc>
        <w:tc>
          <w:tcPr>
            <w:tcW w:w="707" w:type="dxa"/>
          </w:tcPr>
          <w:p w:rsidR="00EA08D5" w:rsidRDefault="00EA08D5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:rsidR="00EA08D5" w:rsidRDefault="00EA08D5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A08D5" w:rsidRDefault="00EA08D5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:rsidR="00EA08D5" w:rsidRDefault="00EA08D5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8C135C" w:rsidRDefault="008C135C" w:rsidP="008C135C">
      <w:pPr>
        <w:bidi/>
        <w:jc w:val="center"/>
        <w:rPr>
          <w:rFonts w:cs="B Zar"/>
          <w:sz w:val="24"/>
          <w:szCs w:val="24"/>
          <w:rtl/>
        </w:rPr>
      </w:pPr>
    </w:p>
    <w:p w:rsidR="00181A86" w:rsidRDefault="00181A86" w:rsidP="009149DF">
      <w:pPr>
        <w:bidi/>
        <w:jc w:val="center"/>
        <w:rPr>
          <w:rFonts w:ascii="BNazaninBold" w:cs="B Zar"/>
          <w:b/>
          <w:bCs/>
          <w:color w:val="810000"/>
          <w:sz w:val="26"/>
          <w:szCs w:val="24"/>
          <w:rtl/>
        </w:rPr>
      </w:pP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جدول</w:t>
      </w:r>
      <w:r>
        <w:rPr>
          <w:rFonts w:ascii="BNazaninBold" w:cs="B Zar" w:hint="cs"/>
          <w:b/>
          <w:bCs/>
          <w:color w:val="810000"/>
          <w:sz w:val="26"/>
          <w:szCs w:val="24"/>
          <w:rtl/>
        </w:rPr>
        <w:t>5</w:t>
      </w: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 xml:space="preserve">: </w:t>
      </w:r>
      <w:r>
        <w:rPr>
          <w:rFonts w:ascii="BNazaninBold" w:cs="B Zar" w:hint="cs"/>
          <w:b/>
          <w:bCs/>
          <w:color w:val="810000"/>
          <w:sz w:val="26"/>
          <w:szCs w:val="24"/>
          <w:rtl/>
        </w:rPr>
        <w:t>نرخ مشارکت اقتصادی استان در اقتصاد ملّی (20 امتیاز)</w:t>
      </w:r>
    </w:p>
    <w:tbl>
      <w:tblPr>
        <w:tblStyle w:val="TableGrid"/>
        <w:bidiVisual/>
        <w:tblW w:w="10347" w:type="dxa"/>
        <w:jc w:val="center"/>
        <w:tblLook w:val="04A0" w:firstRow="1" w:lastRow="0" w:firstColumn="1" w:lastColumn="0" w:noHBand="0" w:noVBand="1"/>
      </w:tblPr>
      <w:tblGrid>
        <w:gridCol w:w="1275"/>
        <w:gridCol w:w="1275"/>
        <w:gridCol w:w="1418"/>
        <w:gridCol w:w="6379"/>
      </w:tblGrid>
      <w:tr w:rsidR="001E5139" w:rsidTr="00AA2083">
        <w:trPr>
          <w:jc w:val="center"/>
        </w:trPr>
        <w:tc>
          <w:tcPr>
            <w:tcW w:w="1275" w:type="dxa"/>
            <w:shd w:val="clear" w:color="auto" w:fill="FFFF00"/>
            <w:vAlign w:val="center"/>
          </w:tcPr>
          <w:p w:rsidR="001E5139" w:rsidRPr="00E461A6" w:rsidRDefault="001E5139" w:rsidP="009B28E1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بخش صنعت</w:t>
            </w:r>
          </w:p>
        </w:tc>
        <w:tc>
          <w:tcPr>
            <w:tcW w:w="1275" w:type="dxa"/>
            <w:shd w:val="clear" w:color="auto" w:fill="FFFF00"/>
          </w:tcPr>
          <w:p w:rsidR="001E5139" w:rsidRDefault="001E5139" w:rsidP="009B28E1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بخش خدمات</w:t>
            </w:r>
          </w:p>
        </w:tc>
        <w:tc>
          <w:tcPr>
            <w:tcW w:w="1418" w:type="dxa"/>
            <w:shd w:val="clear" w:color="auto" w:fill="FFFF00"/>
          </w:tcPr>
          <w:p w:rsidR="001E5139" w:rsidRDefault="001E5139" w:rsidP="009B28E1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بخش کشاورزی</w:t>
            </w:r>
          </w:p>
        </w:tc>
        <w:tc>
          <w:tcPr>
            <w:tcW w:w="6379" w:type="dxa"/>
            <w:shd w:val="clear" w:color="auto" w:fill="FFFF00"/>
            <w:vAlign w:val="center"/>
          </w:tcPr>
          <w:p w:rsidR="001E5139" w:rsidRPr="00E461A6" w:rsidRDefault="001E5139" w:rsidP="009B28E1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نحوه محاسبه</w:t>
            </w:r>
          </w:p>
        </w:tc>
      </w:tr>
      <w:tr w:rsidR="001E5139" w:rsidTr="00AA2083">
        <w:trPr>
          <w:jc w:val="center"/>
        </w:trPr>
        <w:tc>
          <w:tcPr>
            <w:tcW w:w="1275" w:type="dxa"/>
            <w:vAlign w:val="center"/>
          </w:tcPr>
          <w:p w:rsidR="001E5139" w:rsidRDefault="001E5139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1E5139" w:rsidRDefault="001E5139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1E5139" w:rsidRDefault="001E5139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379" w:type="dxa"/>
            <w:vAlign w:val="center"/>
          </w:tcPr>
          <w:p w:rsidR="001E5139" w:rsidRDefault="001E5139" w:rsidP="001E5139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به‌ازای هر یک درصد بالاتر از میانگین کشوری: 2 امتیاز</w:t>
            </w:r>
          </w:p>
        </w:tc>
      </w:tr>
    </w:tbl>
    <w:p w:rsidR="00297D22" w:rsidRDefault="00297D22" w:rsidP="00297D22">
      <w:pPr>
        <w:bidi/>
        <w:rPr>
          <w:rFonts w:cs="B Zar"/>
          <w:sz w:val="24"/>
          <w:szCs w:val="24"/>
          <w:rtl/>
        </w:rPr>
      </w:pPr>
    </w:p>
    <w:p w:rsidR="00297D22" w:rsidRDefault="00297D22" w:rsidP="00297D2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Zar"/>
          <w:color w:val="000000"/>
          <w:sz w:val="28"/>
          <w:szCs w:val="28"/>
          <w:rtl/>
        </w:rPr>
      </w:pPr>
      <w:r w:rsidRPr="00297D22">
        <w:rPr>
          <w:rFonts w:ascii="BNazanin" w:cs="B Zar" w:hint="cs"/>
          <w:b/>
          <w:bCs/>
          <w:color w:val="000000"/>
          <w:sz w:val="28"/>
          <w:szCs w:val="28"/>
          <w:rtl/>
        </w:rPr>
        <w:t>تذکر</w:t>
      </w:r>
      <w:r>
        <w:rPr>
          <w:rFonts w:ascii="BNazanin" w:cs="B Zar" w:hint="cs"/>
          <w:b/>
          <w:bCs/>
          <w:color w:val="000000"/>
          <w:sz w:val="28"/>
          <w:szCs w:val="28"/>
          <w:rtl/>
        </w:rPr>
        <w:t xml:space="preserve">: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حد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نصاب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لازم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برای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اخذ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مجوز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رشته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جدید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یا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قطعی</w:t>
      </w:r>
      <w:r>
        <w:rPr>
          <w:rFonts w:ascii="BNazanin" w:cs="B Zar" w:hint="cs"/>
          <w:color w:val="000000"/>
          <w:sz w:val="28"/>
          <w:szCs w:val="28"/>
          <w:rtl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نمودن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رشته</w:t>
      </w:r>
      <w:r>
        <w:rPr>
          <w:rFonts w:ascii="BNazanin" w:cs="B Zar" w:hint="cs"/>
          <w:color w:val="000000"/>
          <w:sz w:val="28"/>
          <w:szCs w:val="28"/>
          <w:rtl/>
        </w:rPr>
        <w:t>‌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های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دارای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مجوز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یکبار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پذیرش،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کسب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حداقل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>
        <w:rPr>
          <w:rFonts w:ascii="BNazanin" w:cs="B Zar" w:hint="cs"/>
          <w:color w:val="000000"/>
          <w:sz w:val="28"/>
          <w:szCs w:val="28"/>
          <w:rtl/>
        </w:rPr>
        <w:t>70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امتیاز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از جداول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>
        <w:rPr>
          <w:rFonts w:ascii="BNazanin" w:cs="B Zar" w:hint="cs"/>
          <w:color w:val="000000"/>
          <w:sz w:val="28"/>
          <w:szCs w:val="28"/>
          <w:rtl/>
        </w:rPr>
        <w:t>1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تا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>
        <w:rPr>
          <w:rFonts w:ascii="BNazanin" w:cs="B Zar" w:hint="cs"/>
          <w:color w:val="000000"/>
          <w:sz w:val="28"/>
          <w:szCs w:val="28"/>
          <w:rtl/>
        </w:rPr>
        <w:t>5</w:t>
      </w:r>
      <w:r w:rsidRPr="00297D22">
        <w:rPr>
          <w:rFonts w:ascii="BNazanin" w:cs="B Zar"/>
          <w:color w:val="000000"/>
          <w:sz w:val="28"/>
          <w:szCs w:val="28"/>
        </w:rPr>
        <w:t xml:space="preserve"> 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می</w:t>
      </w:r>
      <w:r>
        <w:rPr>
          <w:rFonts w:ascii="BNazanin" w:cs="B Zar" w:hint="cs"/>
          <w:color w:val="000000"/>
          <w:sz w:val="28"/>
          <w:szCs w:val="28"/>
          <w:rtl/>
        </w:rPr>
        <w:t>‌</w:t>
      </w:r>
      <w:r w:rsidRPr="00297D22">
        <w:rPr>
          <w:rFonts w:ascii="BNazanin" w:cs="B Zar" w:hint="cs"/>
          <w:color w:val="000000"/>
          <w:sz w:val="28"/>
          <w:szCs w:val="28"/>
          <w:rtl/>
        </w:rPr>
        <w:t>باشد</w:t>
      </w:r>
      <w:r w:rsidRPr="00297D22">
        <w:rPr>
          <w:rFonts w:ascii="BNazanin" w:cs="B Zar"/>
          <w:color w:val="000000"/>
          <w:sz w:val="28"/>
          <w:szCs w:val="28"/>
        </w:rPr>
        <w:t>.</w:t>
      </w:r>
    </w:p>
    <w:p w:rsidR="00297D22" w:rsidRDefault="00297D22" w:rsidP="00297D22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622BB8" w:rsidRDefault="00622BB8" w:rsidP="00622BB8">
      <w:pPr>
        <w:bidi/>
        <w:jc w:val="center"/>
        <w:rPr>
          <w:rFonts w:ascii="BNazaninBold" w:cs="B Zar"/>
          <w:b/>
          <w:bCs/>
          <w:color w:val="810000"/>
          <w:sz w:val="26"/>
          <w:szCs w:val="24"/>
          <w:rtl/>
        </w:rPr>
      </w:pP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>جدول</w:t>
      </w:r>
      <w:r>
        <w:rPr>
          <w:rFonts w:ascii="BNazaninBold" w:cs="B Zar" w:hint="cs"/>
          <w:b/>
          <w:bCs/>
          <w:color w:val="810000"/>
          <w:sz w:val="26"/>
          <w:szCs w:val="24"/>
          <w:rtl/>
        </w:rPr>
        <w:t xml:space="preserve"> 6</w:t>
      </w:r>
      <w:r w:rsidRPr="00E461A6">
        <w:rPr>
          <w:rFonts w:ascii="BNazaninBold" w:cs="B Zar" w:hint="cs"/>
          <w:b/>
          <w:bCs/>
          <w:color w:val="810000"/>
          <w:sz w:val="26"/>
          <w:szCs w:val="24"/>
          <w:rtl/>
        </w:rPr>
        <w:t xml:space="preserve">: </w:t>
      </w:r>
      <w:r>
        <w:rPr>
          <w:rFonts w:ascii="BNazaninBold" w:cs="B Zar" w:hint="cs"/>
          <w:b/>
          <w:bCs/>
          <w:color w:val="810000"/>
          <w:sz w:val="26"/>
          <w:szCs w:val="24"/>
          <w:rtl/>
        </w:rPr>
        <w:t>برآورد رشته‌های دایر در سطح استان</w:t>
      </w:r>
    </w:p>
    <w:tbl>
      <w:tblPr>
        <w:tblStyle w:val="TableGrid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543"/>
        <w:gridCol w:w="6096"/>
      </w:tblGrid>
      <w:tr w:rsidR="00622BB8" w:rsidTr="00172EAE">
        <w:trPr>
          <w:jc w:val="center"/>
        </w:trPr>
        <w:tc>
          <w:tcPr>
            <w:tcW w:w="3543" w:type="dxa"/>
            <w:shd w:val="clear" w:color="auto" w:fill="FFFF00"/>
            <w:vAlign w:val="center"/>
          </w:tcPr>
          <w:p w:rsidR="00622BB8" w:rsidRPr="00E461A6" w:rsidRDefault="00622BB8" w:rsidP="009B28E1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عنوان رشته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22BB8" w:rsidRPr="00E461A6" w:rsidRDefault="00622BB8" w:rsidP="009B28E1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تعداد نیاز به افراد در 5 سال آینده در هر رشته</w:t>
            </w:r>
          </w:p>
        </w:tc>
      </w:tr>
      <w:tr w:rsidR="00622BB8" w:rsidTr="00172EAE">
        <w:trPr>
          <w:jc w:val="center"/>
        </w:trPr>
        <w:tc>
          <w:tcPr>
            <w:tcW w:w="3543" w:type="dxa"/>
            <w:vAlign w:val="center"/>
          </w:tcPr>
          <w:p w:rsidR="00622BB8" w:rsidRDefault="00622BB8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096" w:type="dxa"/>
            <w:vAlign w:val="center"/>
          </w:tcPr>
          <w:p w:rsidR="00622BB8" w:rsidRDefault="00622BB8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22BB8" w:rsidTr="00172EAE">
        <w:trPr>
          <w:jc w:val="center"/>
        </w:trPr>
        <w:tc>
          <w:tcPr>
            <w:tcW w:w="3543" w:type="dxa"/>
            <w:vAlign w:val="center"/>
          </w:tcPr>
          <w:p w:rsidR="00622BB8" w:rsidRDefault="00622BB8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096" w:type="dxa"/>
            <w:vAlign w:val="center"/>
          </w:tcPr>
          <w:p w:rsidR="00622BB8" w:rsidRDefault="00622BB8" w:rsidP="009B28E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622BB8" w:rsidRPr="009E1371" w:rsidRDefault="00622BB8" w:rsidP="00172EAE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Zar"/>
          <w:sz w:val="24"/>
          <w:szCs w:val="24"/>
        </w:rPr>
      </w:pPr>
    </w:p>
    <w:sectPr w:rsidR="00622BB8" w:rsidRPr="009E13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AB1" w:rsidRDefault="00C80AB1" w:rsidP="00AA2083">
      <w:pPr>
        <w:spacing w:after="0" w:line="240" w:lineRule="auto"/>
      </w:pPr>
      <w:r>
        <w:separator/>
      </w:r>
    </w:p>
  </w:endnote>
  <w:endnote w:type="continuationSeparator" w:id="0">
    <w:p w:rsidR="00C80AB1" w:rsidRDefault="00C80AB1" w:rsidP="00AA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AB1" w:rsidRDefault="00C80AB1" w:rsidP="00AA2083">
      <w:pPr>
        <w:spacing w:after="0" w:line="240" w:lineRule="auto"/>
      </w:pPr>
      <w:r>
        <w:separator/>
      </w:r>
    </w:p>
  </w:footnote>
  <w:footnote w:type="continuationSeparator" w:id="0">
    <w:p w:rsidR="00C80AB1" w:rsidRDefault="00C80AB1" w:rsidP="00AA2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71"/>
    <w:rsid w:val="00033805"/>
    <w:rsid w:val="00172EAE"/>
    <w:rsid w:val="00181A86"/>
    <w:rsid w:val="001B7CC0"/>
    <w:rsid w:val="001E5139"/>
    <w:rsid w:val="00297D22"/>
    <w:rsid w:val="002C494A"/>
    <w:rsid w:val="003B4E18"/>
    <w:rsid w:val="00401EA4"/>
    <w:rsid w:val="004F616C"/>
    <w:rsid w:val="00622BB8"/>
    <w:rsid w:val="006F0618"/>
    <w:rsid w:val="00737C33"/>
    <w:rsid w:val="00800ACA"/>
    <w:rsid w:val="00823B8F"/>
    <w:rsid w:val="008C135C"/>
    <w:rsid w:val="009149DF"/>
    <w:rsid w:val="009837A4"/>
    <w:rsid w:val="009C474D"/>
    <w:rsid w:val="009E1371"/>
    <w:rsid w:val="00AA2083"/>
    <w:rsid w:val="00AA700F"/>
    <w:rsid w:val="00AF4FC2"/>
    <w:rsid w:val="00B5507D"/>
    <w:rsid w:val="00BA7F77"/>
    <w:rsid w:val="00C80AB1"/>
    <w:rsid w:val="00CD7810"/>
    <w:rsid w:val="00D27BD6"/>
    <w:rsid w:val="00D33B7C"/>
    <w:rsid w:val="00E461A6"/>
    <w:rsid w:val="00E6304C"/>
    <w:rsid w:val="00EA08D5"/>
    <w:rsid w:val="00F8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558FB9-4E9F-48A7-9291-BB860D7C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27BD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20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20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208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A20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6ABD-1DEF-4A53-8631-C9577EB8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Alipour-Hafezi</dc:creator>
  <cp:keywords/>
  <dc:description/>
  <cp:lastModifiedBy>zadmard</cp:lastModifiedBy>
  <cp:revision>2</cp:revision>
  <dcterms:created xsi:type="dcterms:W3CDTF">2024-04-14T07:26:00Z</dcterms:created>
  <dcterms:modified xsi:type="dcterms:W3CDTF">2024-04-14T07:26:00Z</dcterms:modified>
</cp:coreProperties>
</file>